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11FFF771" wp14:editId="23C45E6D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ED412F" w:rsidTr="002E66DE">
        <w:trPr>
          <w:trHeight w:val="794"/>
        </w:trPr>
        <w:tc>
          <w:tcPr>
            <w:tcW w:w="4454" w:type="dxa"/>
            <w:hideMark/>
          </w:tcPr>
          <w:p w:rsidR="00ED412F" w:rsidRDefault="00ED412F" w:rsidP="002E66D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DD5AF8">
        <w:rPr>
          <w:rFonts w:ascii="Times New Roman" w:hAnsi="Times New Roman"/>
          <w:kern w:val="2"/>
          <w:sz w:val="28"/>
          <w:szCs w:val="28"/>
        </w:rPr>
        <w:t>Семенюк Наталії Андріївни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проекту землеустрою щодо відведення земельної ділянки,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DD1D80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DD1D80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DD1D80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  <w:bookmarkStart w:id="0" w:name="_GoBack"/>
      <w:bookmarkEnd w:id="0"/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проект землеустрою щодо відведення  земельної ділянки та надати у власність </w:t>
      </w:r>
      <w:r w:rsidR="00DD5AF8">
        <w:rPr>
          <w:rFonts w:ascii="Times New Roman" w:hAnsi="Times New Roman"/>
          <w:kern w:val="2"/>
          <w:sz w:val="28"/>
          <w:szCs w:val="28"/>
        </w:rPr>
        <w:t>Семенюк Наталії Андріївні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2623286001:01:001:03</w:t>
      </w:r>
      <w:r w:rsidR="00DD5AF8">
        <w:rPr>
          <w:rFonts w:ascii="Times New Roman" w:hAnsi="Times New Roman"/>
          <w:kern w:val="2"/>
          <w:sz w:val="28"/>
          <w:szCs w:val="28"/>
        </w:rPr>
        <w:t>43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3D4FE8">
        <w:rPr>
          <w:rFonts w:ascii="Times New Roman" w:hAnsi="Times New Roman"/>
          <w:kern w:val="2"/>
          <w:sz w:val="28"/>
          <w:szCs w:val="28"/>
        </w:rPr>
        <w:t>240</w:t>
      </w:r>
      <w:r w:rsidR="00DD5AF8">
        <w:rPr>
          <w:rFonts w:ascii="Times New Roman" w:hAnsi="Times New Roman"/>
          <w:kern w:val="2"/>
          <w:sz w:val="28"/>
          <w:szCs w:val="28"/>
        </w:rPr>
        <w:t>6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адресою: село Раківчик, вулиця </w:t>
      </w:r>
      <w:r w:rsidR="00DD5AF8">
        <w:rPr>
          <w:rFonts w:ascii="Times New Roman" w:hAnsi="Times New Roman"/>
          <w:kern w:val="2"/>
          <w:sz w:val="28"/>
          <w:szCs w:val="28"/>
        </w:rPr>
        <w:t>Леся Мартовича, 30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сільської ради.</w:t>
      </w:r>
    </w:p>
    <w:p w:rsidR="00ED412F" w:rsidRDefault="00DD1D80" w:rsidP="00ED41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. </w:t>
      </w:r>
      <w:r w:rsidR="00DD5AF8">
        <w:rPr>
          <w:rFonts w:ascii="Times New Roman" w:hAnsi="Times New Roman"/>
          <w:kern w:val="2"/>
          <w:sz w:val="28"/>
          <w:szCs w:val="28"/>
        </w:rPr>
        <w:t xml:space="preserve">Семенюк Наталії Андріївні </w:t>
      </w:r>
      <w:r w:rsidR="00ED412F">
        <w:rPr>
          <w:rFonts w:ascii="Times New Roman" w:hAnsi="Times New Roman"/>
          <w:kern w:val="2"/>
          <w:sz w:val="28"/>
          <w:szCs w:val="28"/>
        </w:rPr>
        <w:t xml:space="preserve"> </w:t>
      </w:r>
      <w:r w:rsidR="00ED412F">
        <w:rPr>
          <w:rFonts w:ascii="Times New Roman" w:hAnsi="Times New Roman"/>
          <w:sz w:val="28"/>
          <w:szCs w:val="28"/>
          <w:lang w:eastAsia="zh-CN"/>
        </w:rPr>
        <w:t>забезпечити здійсне</w:t>
      </w:r>
      <w:r w:rsidR="00F8783E">
        <w:rPr>
          <w:rFonts w:ascii="Times New Roman" w:hAnsi="Times New Roman"/>
          <w:sz w:val="28"/>
          <w:szCs w:val="28"/>
          <w:lang w:eastAsia="zh-CN"/>
        </w:rPr>
        <w:t>ння державної реєстрації речового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F8783E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 w:rsidR="00ED412F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ED412F" w:rsidRDefault="00DD1D8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ED412F" w:rsidRDefault="00DD1D80" w:rsidP="00ED41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ED412F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D412F" w:rsidRDefault="00ED412F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8783E" w:rsidRDefault="00F8783E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8783E" w:rsidRDefault="00F8783E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8783E" w:rsidRDefault="00F8783E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8783E" w:rsidRDefault="00F8783E" w:rsidP="00ED412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6377D6" w:rsidRPr="00691EAA" w:rsidRDefault="00ED412F" w:rsidP="00691EA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Богдан СТАНІСЛАВСЬКИЙ</w:t>
      </w:r>
    </w:p>
    <w:sectPr w:rsidR="006377D6" w:rsidRPr="00691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3"/>
    <w:rsid w:val="003D4FE8"/>
    <w:rsid w:val="006377D6"/>
    <w:rsid w:val="00667A13"/>
    <w:rsid w:val="00691EAA"/>
    <w:rsid w:val="009405EE"/>
    <w:rsid w:val="00DD1D80"/>
    <w:rsid w:val="00DD5AF8"/>
    <w:rsid w:val="00ED412F"/>
    <w:rsid w:val="00F8783E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E3F0"/>
  <w15:chartTrackingRefBased/>
  <w15:docId w15:val="{17793507-46ED-4D65-A2D2-104913B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1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ED412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9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1E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9</cp:revision>
  <cp:lastPrinted>2021-02-15T11:39:00Z</cp:lastPrinted>
  <dcterms:created xsi:type="dcterms:W3CDTF">2021-01-21T10:34:00Z</dcterms:created>
  <dcterms:modified xsi:type="dcterms:W3CDTF">2021-02-15T11:39:00Z</dcterms:modified>
</cp:coreProperties>
</file>